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50" w:rsidP="0A65A866" w:rsidRDefault="00303F50" w14:paraId="51AB755A" w14:textId="51B9C4FE">
      <w:pPr>
        <w:pStyle w:val="Nagwek1"/>
        <w:rPr>
          <w:rFonts w:ascii="Arial" w:hAnsi="Arial" w:cs="Arial"/>
          <w:b w:val="1"/>
          <w:bCs w:val="1"/>
          <w:sz w:val="24"/>
          <w:szCs w:val="24"/>
        </w:rPr>
      </w:pPr>
      <w:r w:rsidRPr="0A65A866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03F50" w:rsidRDefault="00303F50" w14:paraId="0A37501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5DAB6C7B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02EB378F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7F0019" w:rsidR="00532EB5" w:rsidTr="409E3706" w14:paraId="62379A46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7F0019" w:rsidR="00532EB5" w:rsidP="00532EB5" w:rsidRDefault="00532EB5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16725A" w:rsidR="00532EB5" w:rsidP="00532EB5" w:rsidRDefault="00CC0DF7" w14:paraId="76429EB5" w14:textId="77777777">
            <w:pPr>
              <w:pStyle w:val="Zawartotabeli"/>
              <w:spacing w:before="60" w:after="60"/>
              <w:jc w:val="center"/>
            </w:pPr>
            <w:r>
              <w:t>Redakcja tekstów naukowych</w:t>
            </w:r>
          </w:p>
        </w:tc>
      </w:tr>
      <w:tr w:rsidRPr="007F0019" w:rsidR="00532EB5" w:rsidTr="409E3706" w14:paraId="2912E22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7F0019" w:rsidR="00532EB5" w:rsidP="00532EB5" w:rsidRDefault="00532EB5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EA6238" w:rsidR="00532EB5" w:rsidP="409E3706" w:rsidRDefault="00CC0DF7" w14:paraId="0EA37686" w14:textId="77777777">
            <w:pPr>
              <w:pStyle w:val="Zawartotabeli"/>
              <w:spacing w:before="60" w:after="60"/>
              <w:jc w:val="center"/>
              <w:rPr>
                <w:i/>
                <w:iCs/>
                <w:lang w:val="es-ES"/>
              </w:rPr>
            </w:pPr>
            <w:r w:rsidRPr="409E3706">
              <w:rPr>
                <w:i/>
                <w:iCs/>
                <w:lang w:val="es-ES"/>
              </w:rPr>
              <w:t>Academic Writing</w:t>
            </w:r>
          </w:p>
        </w:tc>
      </w:tr>
    </w:tbl>
    <w:p w:rsidRPr="007F0019" w:rsidR="00303F50" w:rsidRDefault="00303F50" w14:paraId="6A05A809" w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7F0019" w:rsidR="00827D3B" w:rsidTr="6D3608C0" w14:paraId="07706AC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7F0019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7F0019" w:rsidR="00827D3B" w:rsidP="409E3706" w:rsidRDefault="3E8CA5BF" w14:paraId="5A39BBE3" w14:textId="72AAF49C">
            <w:pPr>
              <w:suppressLineNumbers w:val="1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D3608C0" w:rsidR="7BCD703B">
              <w:rPr>
                <w:rFonts w:ascii="Arial" w:hAnsi="Arial" w:cs="Arial"/>
                <w:sz w:val="20"/>
                <w:szCs w:val="20"/>
              </w:rPr>
              <w:t>dr Marcin Sarna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7F0019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7F0019" w:rsidR="00827D3B" w:rsidTr="6D3608C0" w14:paraId="46AA8532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7F0019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7F0019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7F0019" w:rsidR="00827D3B" w:rsidP="6D3608C0" w:rsidRDefault="21E0C36C" w14:paraId="5781688E" w14:textId="1E5806E9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6D3608C0" w:rsidR="0E525432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Zgodnie z przydziałem zajęć </w:t>
            </w:r>
          </w:p>
          <w:p w:rsidRPr="007F0019" w:rsidR="00827D3B" w:rsidP="40145FC9" w:rsidRDefault="21E0C36C" w14:paraId="4C243F3A" w14:textId="1D0AAFBA">
            <w:pPr>
              <w:pStyle w:val="Zawartotabeli"/>
              <w:spacing w:before="57" w:after="57"/>
              <w:jc w:val="center"/>
            </w:pPr>
            <w:r w:rsidRPr="6D3608C0" w:rsidR="0E525432">
              <w:rPr>
                <w:rFonts w:ascii="Arial" w:hAnsi="Arial" w:eastAsia="Arial" w:cs="Arial"/>
                <w:sz w:val="20"/>
                <w:szCs w:val="20"/>
                <w:lang w:val="es-ES"/>
              </w:rPr>
              <w:t>2025/2026:</w:t>
            </w:r>
          </w:p>
          <w:p w:rsidRPr="007F0019" w:rsidR="00827D3B" w:rsidP="40145FC9" w:rsidRDefault="21E0C36C" w14:paraId="33490E7B" w14:textId="6F05F283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6D3608C0" w:rsidR="3E85D4C1">
              <w:rPr>
                <w:rFonts w:ascii="Arial" w:hAnsi="Arial" w:eastAsia="Arial" w:cs="Arial"/>
                <w:sz w:val="20"/>
                <w:szCs w:val="20"/>
                <w:lang w:val="es-ES"/>
              </w:rPr>
              <w:t>dr Marcin Sarna</w:t>
            </w:r>
          </w:p>
        </w:tc>
      </w:tr>
      <w:tr w:rsidRPr="007F0019" w:rsidR="00827D3B" w:rsidTr="6D3608C0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7F0019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7F0019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7F0019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827D3B" w:rsidTr="6D3608C0" w14:paraId="06193939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="00827D3B" w:rsidP="00716872" w:rsidRDefault="00BB050E" w14:paraId="18F999B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45FB0818" w14:textId="77777777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 w14:paraId="049F31C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312826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188016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62486C05" w14:textId="77777777">
      <w:pPr>
        <w:rPr>
          <w:rFonts w:ascii="Arial" w:hAnsi="Arial" w:cs="Arial"/>
          <w:sz w:val="22"/>
          <w:szCs w:val="16"/>
        </w:rPr>
      </w:pPr>
    </w:p>
    <w:tbl>
      <w:tblPr>
        <w:tblW w:w="1928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9640"/>
      </w:tblGrid>
      <w:tr w:rsidRPr="00CC0DF7" w:rsidR="001B56C6" w:rsidTr="00BB050E" w14:paraId="5E80D882" w14:textId="77777777">
        <w:trPr>
          <w:trHeight w:val="750"/>
        </w:trPr>
        <w:tc>
          <w:tcPr>
            <w:tcW w:w="9640" w:type="dxa"/>
          </w:tcPr>
          <w:p w:rsidRPr="00CC0DF7" w:rsidR="007F0019" w:rsidP="00CC0DF7" w:rsidRDefault="00CC0DF7" w14:paraId="6E621C4D" w14:textId="77777777">
            <w:pPr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C0DF7">
              <w:rPr>
                <w:bCs/>
              </w:rPr>
              <w:t>Celem kursu jest doskonalenie umiejętności badania, analizowania i formułowania myśli w piśmie w sposób poprawny gramatycznie i stylistycznie, ze szczególnym naciskiem na specyfikę tekstu we współczesnym kontekście uniwersyteckim (umiejętność zajmowania stanowiska na dany temat, dostęp do informacji i selekcja informacji, planowanie logicznej argumentacji, zachowywanie spójności tekstu, przytaczanie cytatów, streszczanie i parafrazowanie … etc.). Umiejętności te zostaną wykorzystane przez studentów przy redagowaniu pracy dyplomowej w języku hiszpańskim.</w:t>
            </w:r>
          </w:p>
        </w:tc>
        <w:tc>
          <w:tcPr>
            <w:tcW w:w="9640" w:type="dxa"/>
          </w:tcPr>
          <w:p w:rsidR="001B56C6" w:rsidP="001B56C6" w:rsidRDefault="001B56C6" w14:paraId="4101652C" w14:textId="77777777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4B99056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299C43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8A9EB4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4DDBEF0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C0DF7" w14:paraId="38F4E69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C0DF7" w:rsidP="00CC0DF7" w:rsidRDefault="00CC0DF7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CC0DF7" w:rsidR="00CC0DF7" w:rsidP="00CC0DF7" w:rsidRDefault="00CC0DF7" w14:paraId="6810117E" w14:textId="77777777">
            <w:r w:rsidRPr="00CC0DF7">
              <w:t>Znajomość języka hiszpańskiego na poziomie średniozaawansowanym (B2)</w:t>
            </w:r>
          </w:p>
        </w:tc>
      </w:tr>
      <w:tr w:rsidR="00532EB5" w14:paraId="7DD62EC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32EB5" w:rsidP="00532EB5" w:rsidRDefault="00532EB5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CC0DF7" w:rsidR="00532EB5" w:rsidP="00532EB5" w:rsidRDefault="00CC0DF7" w14:paraId="02B2B03E" w14:textId="77777777">
            <w:pPr>
              <w:autoSpaceDE/>
              <w:jc w:val="both"/>
            </w:pPr>
            <w:r w:rsidRPr="00CC0DF7">
              <w:t>Pisanie tekstów objaśniających, opisowych i informacyjnych</w:t>
            </w:r>
          </w:p>
        </w:tc>
      </w:tr>
      <w:tr w:rsidR="00CC0DF7" w14:paraId="68D1EA10" w14:textId="77777777">
        <w:tc>
          <w:tcPr>
            <w:tcW w:w="1941" w:type="dxa"/>
            <w:shd w:val="clear" w:color="auto" w:fill="DBE5F1"/>
            <w:vAlign w:val="center"/>
          </w:tcPr>
          <w:p w:rsidR="00CC0DF7" w:rsidP="00CC0DF7" w:rsidRDefault="00CC0DF7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CC0DF7" w:rsidR="00CC0DF7" w:rsidP="00CC0DF7" w:rsidRDefault="00CC0DF7" w14:paraId="1CB25BB3" w14:textId="77777777">
            <w:pPr>
              <w:spacing w:before="114" w:after="114"/>
            </w:pPr>
            <w:r w:rsidRPr="00CC0DF7">
              <w:t>Zaliczone 4 semestry praktycznej nauki języka hiszpańskiego</w:t>
            </w:r>
          </w:p>
        </w:tc>
      </w:tr>
    </w:tbl>
    <w:p w:rsidR="00D32FBE" w:rsidRDefault="00D32FBE" w14:paraId="3461D779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3CF2D8B6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0FB7827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4A509E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1FC3994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7F0019" w:rsidR="00303F50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7F0019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7F0019" w:rsidR="00303F50" w:rsidRDefault="00303F50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7F0019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303F50" w14:paraId="3AC566FB" w14:textId="77777777">
        <w:trPr>
          <w:cantSplit/>
          <w:trHeight w:val="1838"/>
        </w:trPr>
        <w:tc>
          <w:tcPr>
            <w:tcW w:w="1979" w:type="dxa"/>
            <w:vMerge/>
          </w:tcPr>
          <w:p w:rsidRPr="007F0019" w:rsidR="00303F50" w:rsidRDefault="00303F50" w14:paraId="0562CB0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C0DF7" w:rsidP="00CC0DF7" w:rsidRDefault="00CC0DF7" w14:paraId="3420A18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WO1 </w:t>
            </w:r>
            <w:r w:rsidRPr="00CC0DF7">
              <w:rPr>
                <w:rFonts w:ascii="Arial" w:hAnsi="Arial" w:cs="Arial"/>
                <w:sz w:val="20"/>
                <w:szCs w:val="20"/>
              </w:rPr>
              <w:t xml:space="preserve">posiada szeroką wiedzę o </w:t>
            </w:r>
            <w:r>
              <w:rPr>
                <w:rFonts w:ascii="Arial" w:hAnsi="Arial" w:cs="Arial"/>
                <w:sz w:val="20"/>
                <w:szCs w:val="20"/>
              </w:rPr>
              <w:t xml:space="preserve">miejscu i znaczeniu filologii w </w:t>
            </w:r>
            <w:r w:rsidRPr="00CC0DF7">
              <w:rPr>
                <w:rFonts w:ascii="Arial" w:hAnsi="Arial" w:cs="Arial"/>
                <w:sz w:val="20"/>
                <w:szCs w:val="20"/>
              </w:rPr>
              <w:t>systemie nauk ora</w:t>
            </w:r>
            <w:r>
              <w:rPr>
                <w:rFonts w:ascii="Arial" w:hAnsi="Arial" w:cs="Arial"/>
                <w:sz w:val="20"/>
                <w:szCs w:val="20"/>
              </w:rPr>
              <w:t xml:space="preserve">z ich specyfice przedmiotowej i </w:t>
            </w:r>
            <w:r w:rsidRPr="00CC0DF7">
              <w:rPr>
                <w:rFonts w:ascii="Arial" w:hAnsi="Arial" w:cs="Arial"/>
                <w:sz w:val="20"/>
                <w:szCs w:val="20"/>
              </w:rPr>
              <w:t>metodologicznej</w:t>
            </w:r>
          </w:p>
          <w:p w:rsidR="00D755C3" w:rsidP="00D755C3" w:rsidRDefault="003D61A0" w14:paraId="3599510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 xml:space="preserve">zna i rozumie stosowaną 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terminologię i wybrane teorie z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zakresu filologii i filologii hiszpańskiej</w:t>
            </w:r>
          </w:p>
          <w:p w:rsidRPr="007F0019" w:rsidR="00303F50" w:rsidP="00D755C3" w:rsidRDefault="005A2B72" w14:paraId="3FA30F7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wykazuje szeroką wiedz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ę o powiązaniach dziedzin nauki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i dyscyplin naukowych właściwych dla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 filologii z innymi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dziedzinami i dyscyplinami obszaru nauk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 h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umanistycznych</w:t>
            </w:r>
            <w:r w:rsidR="00D755C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755C3" w:rsidP="00D755C3" w:rsidRDefault="005A2B72" w14:paraId="119C7E2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zna i rozumie różnorodne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 metody analizy i interpretacji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różnych wytworó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w kultury hiszpańskiego obszaru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językowego, właściwe dla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 wybranych tradycji, teorii lub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szkół badawczych w zakresie filologii hiszpańskiej</w:t>
            </w:r>
          </w:p>
          <w:p w:rsidRPr="00CC0DF7" w:rsidR="00CC0DF7" w:rsidP="00D755C3" w:rsidRDefault="00CC0DF7" w14:paraId="73997DC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W06 </w:t>
            </w:r>
            <w:r w:rsidRPr="00CC0DF7">
              <w:rPr>
                <w:rFonts w:ascii="Arial" w:hAnsi="Arial" w:cs="Arial"/>
                <w:sz w:val="20"/>
                <w:szCs w:val="20"/>
              </w:rPr>
              <w:t>zna i rozumie stosowane pojęcia i zasady z zakresu</w:t>
            </w:r>
          </w:p>
          <w:p w:rsidRPr="007F0019" w:rsidR="00CC0DF7" w:rsidP="00CC0DF7" w:rsidRDefault="00CC0DF7" w14:paraId="6B42688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DF7">
              <w:rPr>
                <w:rFonts w:ascii="Arial" w:hAnsi="Arial" w:cs="Arial"/>
                <w:sz w:val="20"/>
                <w:szCs w:val="20"/>
              </w:rPr>
              <w:t>prawa autorskiego</w:t>
            </w:r>
          </w:p>
        </w:tc>
        <w:tc>
          <w:tcPr>
            <w:tcW w:w="2365" w:type="dxa"/>
          </w:tcPr>
          <w:p w:rsidR="003D61A0" w:rsidRDefault="00CC0DF7" w14:paraId="2DAA2CB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3D61A0" w:rsidRDefault="003D61A0" w14:paraId="34CE0A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D61A0" w:rsidRDefault="003D61A0" w14:paraId="62EBF3C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303F50" w:rsidRDefault="00CC0DF7" w14:paraId="23AB08AE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Pr="007F0019" w:rsidR="00233910" w:rsidRDefault="00233910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CC0DF7" w14:paraId="659C7D6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="00CC0DF7" w:rsidRDefault="00CC0DF7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C0DF7" w:rsidRDefault="00CC0DF7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CC0DF7" w14:paraId="2FC76C4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>_W05</w:t>
            </w:r>
          </w:p>
          <w:p w:rsidR="00303F50" w:rsidRDefault="00303F50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C0DF7" w:rsidRDefault="00CC0DF7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C0DF7" w:rsidRDefault="00CC0DF7" w14:paraId="3FE9F23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C0DF7" w:rsidRDefault="00CC0DF7" w14:paraId="5862E1C2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K1_W06</w:t>
            </w:r>
          </w:p>
        </w:tc>
      </w:tr>
    </w:tbl>
    <w:p w:rsidRPr="007F0019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p w:rsidRPr="007F0019" w:rsidR="00303F50" w:rsidRDefault="00303F50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7F0019" w:rsidR="00303F50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303F50" w14:paraId="1220F75F" w14:textId="77777777">
        <w:trPr>
          <w:cantSplit/>
          <w:trHeight w:val="2116"/>
        </w:trPr>
        <w:tc>
          <w:tcPr>
            <w:tcW w:w="1985" w:type="dxa"/>
            <w:vMerge/>
          </w:tcPr>
          <w:p w:rsidRPr="007F0019" w:rsidR="00303F50" w:rsidRDefault="00303F5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D755C3" w:rsidR="00D755C3" w:rsidP="00D755C3" w:rsidRDefault="00233910" w14:paraId="031C5A5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kierując się wskazów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kami opiekuna naukowego potrafi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wyszukiwać, analizować, oceniać, selekcjonować i</w:t>
            </w:r>
          </w:p>
          <w:p w:rsidRPr="00D755C3" w:rsidR="00D755C3" w:rsidP="00D755C3" w:rsidRDefault="00D755C3" w14:paraId="3F9205A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użytkować informacje z wykorzystaniem różnych źródeł i</w:t>
            </w:r>
          </w:p>
          <w:p w:rsidR="00303F50" w:rsidP="00D755C3" w:rsidRDefault="00D755C3" w14:paraId="590C3CA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sposobów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D755C3" w:rsidR="00D755C3" w:rsidP="00D755C3" w:rsidRDefault="00D755C3" w14:paraId="7F07013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</w:t>
            </w:r>
            <w:r w:rsidRPr="00D755C3">
              <w:rPr>
                <w:rFonts w:ascii="Arial" w:hAnsi="Arial" w:cs="Arial"/>
                <w:sz w:val="20"/>
                <w:szCs w:val="20"/>
              </w:rPr>
              <w:t>rozpoznaje różne rodzaje wytworów kultury oraz</w:t>
            </w:r>
          </w:p>
          <w:p w:rsidRPr="00D755C3" w:rsidR="00D755C3" w:rsidP="00D755C3" w:rsidRDefault="00D755C3" w14:paraId="78A42E6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przeprowadza ich krytyczną analizę i interpretację, z</w:t>
            </w:r>
          </w:p>
          <w:p w:rsidRPr="00D755C3" w:rsidR="00D755C3" w:rsidP="00D755C3" w:rsidRDefault="00D755C3" w14:paraId="79CFEC7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zastosowaniem typowych metod, w celu określenia ich</w:t>
            </w:r>
          </w:p>
          <w:p w:rsidRPr="00D755C3" w:rsidR="00D755C3" w:rsidP="00D755C3" w:rsidRDefault="00D755C3" w14:paraId="0BC6DCC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znaczeń, oddziaływania społecznego, miejsca w</w:t>
            </w:r>
          </w:p>
          <w:p w:rsidRPr="007F0019" w:rsidR="00D755C3" w:rsidP="00D755C3" w:rsidRDefault="00D755C3" w14:paraId="3734A50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procesie historyczno-kulturowym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D755C3" w:rsidR="00D755C3" w:rsidP="00D755C3" w:rsidRDefault="005A2B72" w14:paraId="53795EC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przygotowuje i redaguje prace pisemne w języku</w:t>
            </w:r>
          </w:p>
          <w:p w:rsidRPr="00D755C3" w:rsidR="00D755C3" w:rsidP="00D755C3" w:rsidRDefault="00D755C3" w14:paraId="7BB4444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hiszpańskim z wykorzystaniem podstawowych ujęć</w:t>
            </w:r>
          </w:p>
          <w:p w:rsidRPr="007F0019" w:rsidR="00233910" w:rsidP="00EA6238" w:rsidRDefault="00D755C3" w14:paraId="14F692D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teoretycznych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7F0019" w:rsidR="00303F50" w:rsidRDefault="00D755C3" w14:paraId="417E583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Pr="007F0019" w:rsidR="00233910" w:rsidRDefault="00233910" w14:paraId="6BB9E25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755C3" w:rsidRDefault="00D755C3" w14:paraId="52E562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D755C3" w14:paraId="09B1BDD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Pr="007F0019" w:rsidR="00233910" w:rsidRDefault="00233910" w14:paraId="07547A0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5043CB0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755C3" w:rsidRDefault="00D755C3" w14:paraId="0745931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755C3" w:rsidRDefault="00D755C3" w14:paraId="6537F2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D755C3" w14:paraId="4D0542B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</w:tc>
      </w:tr>
    </w:tbl>
    <w:p w:rsidRPr="007F0019" w:rsidR="00303F50" w:rsidRDefault="00303F50" w14:paraId="6DFB9E20" w14:textId="77777777">
      <w:pPr>
        <w:rPr>
          <w:rFonts w:ascii="Arial" w:hAnsi="Arial" w:cs="Arial"/>
          <w:sz w:val="20"/>
          <w:szCs w:val="20"/>
        </w:rPr>
      </w:pPr>
    </w:p>
    <w:p w:rsidRPr="007F0019" w:rsidR="00303F50" w:rsidRDefault="00303F50" w14:paraId="70DF9E5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3"/>
        <w:gridCol w:w="5271"/>
        <w:gridCol w:w="2420"/>
      </w:tblGrid>
      <w:tr w:rsidRPr="007F0019" w:rsidR="00303F50" w:rsidTr="00D755C3" w14:paraId="3CDBE711" w14:textId="77777777">
        <w:trPr>
          <w:cantSplit/>
          <w:trHeight w:val="194"/>
        </w:trPr>
        <w:tc>
          <w:tcPr>
            <w:tcW w:w="1993" w:type="dxa"/>
            <w:vMerge w:val="restart"/>
            <w:shd w:val="clear" w:color="auto" w:fill="DBE5F1"/>
            <w:vAlign w:val="center"/>
          </w:tcPr>
          <w:p w:rsidRPr="007F0019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71" w:type="dxa"/>
            <w:shd w:val="clear" w:color="auto" w:fill="DBE5F1"/>
            <w:vAlign w:val="center"/>
          </w:tcPr>
          <w:p w:rsidRPr="007F0019" w:rsidR="00303F50" w:rsidRDefault="00303F50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shd w:val="clear" w:color="auto" w:fill="DBE5F1"/>
            <w:vAlign w:val="center"/>
          </w:tcPr>
          <w:p w:rsidRPr="007F0019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1B56C6" w:rsidTr="00D755C3" w14:paraId="0DAC424B" w14:textId="77777777">
        <w:trPr>
          <w:cantSplit/>
          <w:trHeight w:val="482"/>
        </w:trPr>
        <w:tc>
          <w:tcPr>
            <w:tcW w:w="1993" w:type="dxa"/>
            <w:vMerge/>
          </w:tcPr>
          <w:p w:rsidRPr="007F0019" w:rsidR="001B56C6" w:rsidP="001B56C6" w:rsidRDefault="001B56C6" w14:paraId="44E871B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1" w:type="dxa"/>
          </w:tcPr>
          <w:p w:rsidRPr="00D755C3" w:rsidR="00D755C3" w:rsidP="00D755C3" w:rsidRDefault="005A2B72" w14:paraId="3DBB53C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jest gotów do uczestnictwa w życiu kulturalnym,</w:t>
            </w:r>
          </w:p>
          <w:p w:rsidRPr="007F0019" w:rsidR="001B56C6" w:rsidP="00233910" w:rsidRDefault="00D755C3" w14:paraId="1924507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korzystając z różnych mediów i różnych jego form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20" w:type="dxa"/>
          </w:tcPr>
          <w:p w:rsidRPr="007F0019" w:rsidR="001B56C6" w:rsidP="001B56C6" w:rsidRDefault="00D755C3" w14:paraId="005D530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>_K03</w:t>
            </w:r>
          </w:p>
          <w:p w:rsidRPr="007F0019" w:rsidR="00233910" w:rsidP="001B56C6" w:rsidRDefault="00233910" w14:paraId="144A5D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738610E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37805D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63F29E8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618290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2E7B5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P="00D755C3" w:rsidRDefault="00303F50" w14:paraId="2DBF0D7D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P="005A2B72" w:rsidRDefault="00D755C3" w14:paraId="51E4301B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30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D755C3" w14:paraId="2DBBA6C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</w:p>
        </w:tc>
      </w:tr>
      <w:tr w:rsidR="00303F50" w14:paraId="296FEF7D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769D0D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4CD24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231BE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36FEB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0D7AA6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7196D06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4FF1C9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6D072C0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8A2191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FEAC4CC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6BD18F9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0"/>
      </w:tblGrid>
      <w:tr w:rsidR="00303F50" w:rsidTr="00D755C3" w14:paraId="10601525" w14:textId="77777777">
        <w:trPr>
          <w:trHeight w:val="413"/>
        </w:trPr>
        <w:tc>
          <w:tcPr>
            <w:tcW w:w="9580" w:type="dxa"/>
          </w:tcPr>
          <w:p w:rsidRPr="00D755C3" w:rsidR="00303F50" w:rsidRDefault="00D755C3" w14:paraId="40566907" w14:textId="77777777">
            <w:pPr>
              <w:pStyle w:val="Zawartotabeli"/>
            </w:pPr>
            <w:r w:rsidRPr="00D755C3">
              <w:t>Dyskusje, prezentacje, analiza i tworzenie tekstów, praca indywidualna i w zespołach.</w:t>
            </w:r>
          </w:p>
        </w:tc>
      </w:tr>
    </w:tbl>
    <w:p w:rsidR="00303F50" w:rsidRDefault="00303F50" w14:paraId="238601FE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F3CABC7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2695922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5B08B5D1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16DEB4A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D61A0" w14:paraId="17D0E25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D61A0" w:rsidRDefault="00D755C3" w14:paraId="262F74AA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D61A0" w:rsidRDefault="003D61A0" w14:paraId="0AD9C6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4B1F511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65F9C3D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5023141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1F3B14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D755C3" w14:paraId="0DFAE63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3D61A0" w:rsidRDefault="003D61A0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3F723E8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D61A0" w:rsidRDefault="003D61A0" w14:paraId="664355A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D61A0" w:rsidRDefault="00D755C3" w14:paraId="1D9616CD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D61A0" w:rsidRDefault="003D61A0" w14:paraId="1A96511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7DF4E37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44FB30F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01CE6D5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05735E18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1DA6542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41E39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22B00A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2C6D7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E1831B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7B8F76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6D61135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31126E5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D755C3" w14:paraId="71933DB0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2DE403A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431CD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75F8060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3B74ED1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757935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9E398E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6287F2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BE93A6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84BA7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4B3F2E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4EEFD6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E1EB73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0B4020A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D755C3" w14:paraId="0F9B2D4E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1D7B270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F904CB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9276D9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38079BB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00BB050E" w:rsidRDefault="00BB050E" w14:paraId="4FCA870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D755C3"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6971CD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A1F701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3EFCA4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F96A72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B95CD1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01285F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20BC7C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13CB595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D755C3" w14:paraId="4B9B05D7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D9C8D3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5E05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6CD901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83ECB" w14:paraId="7220617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83ECB" w:rsidRDefault="00D755C3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83ECB" w:rsidRDefault="00283ECB" w14:paraId="2FC17F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A4F722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AE48A4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0F40DE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77A5229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2B716DF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91FF5D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283ECB" w:rsidRDefault="00283ECB" w14:paraId="450EA2D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83ECB" w:rsidRDefault="00D755C3" w14:paraId="57C9F952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83ECB" w:rsidRDefault="00283ECB" w14:paraId="3DD355C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1A81F0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7FF9846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1C0B3BF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049FB" w:rsidP="00283ECB" w:rsidRDefault="00D755C3" w14:paraId="141D793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U03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717AAFB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EE48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908EB2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21FD38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FE2DD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6941D20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7049FB" w:rsidRDefault="00283ECB" w14:paraId="19D90B3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07F023C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D755C3" w14:paraId="706A5F31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BDB549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916C19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DBFAC5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190E309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D755C3" w14:paraId="44A931D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7486946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87F57B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4738A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6ABBD8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6BBA3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0B9A9D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464FCBC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206262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C8C6B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D755C3" w14:paraId="4AD57E7D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3382A3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C71F13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AA53E2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60B334E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D755C3" w14:paraId="112259C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21994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DA123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C4CEA3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089567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8C1F85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2E8356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0C8FE7C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7BD1EC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41004F1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D755C3" w14:paraId="55326C03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7C0C65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8D56C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00DD8D7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AF8F60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797E50C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B04FA4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8C69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93948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AA258D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FFBD3E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DCCCA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6AF688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54C529E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1C0157D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691E7B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26770C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CBEED82" w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6E36661F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38645DC7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135E58C4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2"/>
        <w:gridCol w:w="7788"/>
      </w:tblGrid>
      <w:tr w:rsidR="00303F50" w:rsidTr="00283ECB" w14:paraId="276B316B" w14:textId="77777777">
        <w:trPr>
          <w:trHeight w:val="845"/>
        </w:trPr>
        <w:tc>
          <w:tcPr>
            <w:tcW w:w="1962" w:type="dxa"/>
            <w:shd w:val="clear" w:color="auto" w:fill="DBE5F1"/>
            <w:vAlign w:val="center"/>
          </w:tcPr>
          <w:p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88" w:type="dxa"/>
          </w:tcPr>
          <w:p w:rsidRPr="00A547F5" w:rsidR="001A3EC9" w:rsidP="00A547F5" w:rsidRDefault="00D755C3" w14:paraId="2865FB53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486385">
              <w:rPr>
                <w:rFonts w:ascii="Arial" w:hAnsi="Arial"/>
                <w:sz w:val="20"/>
                <w:szCs w:val="20"/>
              </w:rPr>
              <w:t xml:space="preserve">Podstawą do uzyskania zaliczenia jest wykonanie i oddanie zadania, naniesienie poprawek i </w:t>
            </w:r>
            <w:r w:rsidR="00A547F5">
              <w:rPr>
                <w:rFonts w:ascii="Arial" w:hAnsi="Arial"/>
                <w:sz w:val="20"/>
                <w:szCs w:val="20"/>
              </w:rPr>
              <w:t xml:space="preserve">zakończenie </w:t>
            </w:r>
            <w:r w:rsidRPr="00486385">
              <w:rPr>
                <w:rFonts w:ascii="Arial" w:hAnsi="Arial"/>
                <w:sz w:val="20"/>
                <w:szCs w:val="20"/>
              </w:rPr>
              <w:t>krótki</w:t>
            </w:r>
            <w:r w:rsidR="00A547F5">
              <w:rPr>
                <w:rFonts w:ascii="Arial" w:hAnsi="Arial"/>
                <w:sz w:val="20"/>
                <w:szCs w:val="20"/>
              </w:rPr>
              <w:t>ego</w:t>
            </w:r>
            <w:r w:rsidRPr="00486385">
              <w:rPr>
                <w:rFonts w:ascii="Arial" w:hAnsi="Arial"/>
                <w:sz w:val="20"/>
                <w:szCs w:val="20"/>
              </w:rPr>
              <w:t xml:space="preserve"> projekt</w:t>
            </w:r>
            <w:r w:rsidR="00A547F5">
              <w:rPr>
                <w:rFonts w:ascii="Arial" w:hAnsi="Arial"/>
                <w:sz w:val="20"/>
                <w:szCs w:val="20"/>
              </w:rPr>
              <w:t>u końcowego. Zadanie</w:t>
            </w:r>
            <w:r w:rsidRPr="00486385">
              <w:rPr>
                <w:rFonts w:ascii="Arial" w:hAnsi="Arial"/>
                <w:sz w:val="20"/>
                <w:szCs w:val="20"/>
              </w:rPr>
              <w:t xml:space="preserve"> </w:t>
            </w:r>
            <w:r w:rsidR="00A547F5">
              <w:rPr>
                <w:rFonts w:ascii="Arial" w:hAnsi="Arial"/>
                <w:sz w:val="20"/>
                <w:szCs w:val="20"/>
              </w:rPr>
              <w:t>powinno</w:t>
            </w:r>
            <w:r w:rsidRPr="00486385">
              <w:rPr>
                <w:rFonts w:ascii="Arial" w:hAnsi="Arial"/>
                <w:sz w:val="20"/>
                <w:szCs w:val="20"/>
              </w:rPr>
              <w:t xml:space="preserve"> odpowiadać standardom przedstawi</w:t>
            </w:r>
            <w:r w:rsidR="00A547F5">
              <w:rPr>
                <w:rFonts w:ascii="Arial" w:hAnsi="Arial"/>
                <w:sz w:val="20"/>
                <w:szCs w:val="20"/>
              </w:rPr>
              <w:t>onym i omówionym w trakcie zajęć</w:t>
            </w:r>
            <w:r w:rsidRPr="00486385">
              <w:rPr>
                <w:rFonts w:ascii="Arial" w:hAnsi="Arial"/>
                <w:sz w:val="20"/>
                <w:szCs w:val="20"/>
              </w:rPr>
              <w:t>.</w:t>
            </w:r>
          </w:p>
          <w:p w:rsidR="00303F50" w:rsidRDefault="00303F50" w14:paraId="62EBF9A1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0C6C2CD5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09E88E4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583DAC73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BB050E" w14:paraId="6690638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możliwością wystąpienia ewentualnych obostrzeń pandemicznych oraz innych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ograniczeń, 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>sposób prowadzenia zajęć może ulec zmianie i zostać dostosowany do sytuacji</w:t>
            </w:r>
            <w:r w:rsidR="00283EC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03F50" w:rsidRDefault="00303F50" w14:paraId="508C98E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79F8E7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59A33C0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7818863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7732BC" w14:paraId="777C39AA" w14:textId="77777777">
        <w:trPr>
          <w:trHeight w:val="416"/>
        </w:trPr>
        <w:tc>
          <w:tcPr>
            <w:tcW w:w="9622" w:type="dxa"/>
          </w:tcPr>
          <w:p w:rsidR="00A547F5" w:rsidP="00A547F5" w:rsidRDefault="00A547F5" w14:paraId="08629BAD" w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 w:rsidRPr="005F3223">
              <w:rPr>
                <w:rFonts w:ascii="Arial" w:hAnsi="Arial"/>
                <w:sz w:val="20"/>
                <w:szCs w:val="20"/>
              </w:rPr>
              <w:t>Charakterystyczne cechy i</w:t>
            </w:r>
            <w:r>
              <w:rPr>
                <w:rFonts w:ascii="Arial" w:hAnsi="Arial"/>
                <w:sz w:val="20"/>
                <w:szCs w:val="20"/>
              </w:rPr>
              <w:t xml:space="preserve"> fragmenty tekstu akademickiego.</w:t>
            </w:r>
          </w:p>
          <w:p w:rsidR="00A547F5" w:rsidP="00A547F5" w:rsidRDefault="00A547F5" w14:paraId="077D935F" w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Wymagania formalne stawiane przed tekstem akademickim.</w:t>
            </w:r>
          </w:p>
          <w:p w:rsidRPr="005F3223" w:rsidR="00A547F5" w:rsidP="00A547F5" w:rsidRDefault="00A547F5" w14:paraId="5C01A0FD" w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Konsultacja</w:t>
            </w:r>
            <w:r w:rsidRPr="00A74468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źródeł </w:t>
            </w:r>
            <w:r w:rsidRPr="00A74468">
              <w:rPr>
                <w:rFonts w:ascii="Arial" w:hAnsi="Arial"/>
                <w:sz w:val="20"/>
                <w:szCs w:val="20"/>
              </w:rPr>
              <w:t xml:space="preserve">i </w:t>
            </w:r>
            <w:r>
              <w:rPr>
                <w:rFonts w:ascii="Arial" w:hAnsi="Arial"/>
                <w:sz w:val="20"/>
                <w:szCs w:val="20"/>
              </w:rPr>
              <w:t>ustanowienie</w:t>
            </w:r>
            <w:r w:rsidRPr="00A74468">
              <w:rPr>
                <w:rFonts w:ascii="Arial" w:hAnsi="Arial"/>
                <w:sz w:val="20"/>
                <w:szCs w:val="20"/>
              </w:rPr>
              <w:t xml:space="preserve"> korpusu</w:t>
            </w:r>
            <w:r>
              <w:rPr>
                <w:rFonts w:ascii="Arial" w:hAnsi="Arial"/>
                <w:sz w:val="20"/>
                <w:szCs w:val="20"/>
              </w:rPr>
              <w:t xml:space="preserve"> tekstów</w:t>
            </w:r>
            <w:r w:rsidRPr="00A74468">
              <w:rPr>
                <w:rFonts w:ascii="Arial" w:hAnsi="Arial"/>
                <w:sz w:val="20"/>
                <w:szCs w:val="20"/>
              </w:rPr>
              <w:t>.</w:t>
            </w:r>
          </w:p>
          <w:p w:rsidRPr="005F3223" w:rsidR="00A547F5" w:rsidP="00A547F5" w:rsidRDefault="00A547F5" w14:paraId="08ABD6A6" w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Zasady cytowania i stosowania przypisów</w:t>
            </w:r>
            <w:r w:rsidRPr="005F3223">
              <w:rPr>
                <w:rFonts w:ascii="Arial" w:hAnsi="Arial"/>
                <w:sz w:val="20"/>
                <w:szCs w:val="20"/>
              </w:rPr>
              <w:t>.</w:t>
            </w:r>
          </w:p>
          <w:p w:rsidRPr="005F3223" w:rsidR="00A547F5" w:rsidP="00A547F5" w:rsidRDefault="00A547F5" w14:paraId="3D6B6FAC" w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Wiarygodność i różnorodność źródeł.</w:t>
            </w:r>
          </w:p>
          <w:p w:rsidR="00A547F5" w:rsidP="00A547F5" w:rsidRDefault="00A547F5" w14:paraId="15A92BC6" w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 w:rsidRPr="005F3223">
              <w:rPr>
                <w:rFonts w:ascii="Arial" w:hAnsi="Arial"/>
                <w:sz w:val="20"/>
                <w:szCs w:val="20"/>
              </w:rPr>
              <w:t xml:space="preserve">Reinterpretacja </w:t>
            </w:r>
            <w:r>
              <w:rPr>
                <w:rFonts w:ascii="Arial" w:hAnsi="Arial"/>
                <w:sz w:val="20"/>
                <w:szCs w:val="20"/>
              </w:rPr>
              <w:t>treści i przeformułowanie myśli</w:t>
            </w:r>
            <w:r w:rsidRPr="005F3223">
              <w:rPr>
                <w:rFonts w:ascii="Arial" w:hAnsi="Arial"/>
                <w:sz w:val="20"/>
                <w:szCs w:val="20"/>
              </w:rPr>
              <w:t>.</w:t>
            </w:r>
          </w:p>
          <w:p w:rsidRPr="005F3223" w:rsidR="00A547F5" w:rsidP="00A547F5" w:rsidRDefault="00A547F5" w14:paraId="4C61A5A8" w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 w:rsidRPr="00A74468">
              <w:rPr>
                <w:rFonts w:ascii="Arial" w:hAnsi="Arial"/>
                <w:sz w:val="20"/>
                <w:szCs w:val="20"/>
              </w:rPr>
              <w:t>Styl i adekwatność wewnętrzna tekstu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  <w:p w:rsidRPr="005F3223" w:rsidR="00A547F5" w:rsidP="00A547F5" w:rsidRDefault="00A547F5" w14:paraId="76C40B16" w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 w:rsidRPr="005F3223">
              <w:rPr>
                <w:rFonts w:ascii="Arial" w:hAnsi="Arial"/>
                <w:sz w:val="20"/>
                <w:szCs w:val="20"/>
              </w:rPr>
              <w:t>Zasady konstrukcji zakończenia i wstępu.</w:t>
            </w:r>
          </w:p>
          <w:p w:rsidRPr="007049FB" w:rsidR="007732BC" w:rsidP="00A547F5" w:rsidRDefault="00A547F5" w14:paraId="01394F50" w14:textId="77777777">
            <w:pPr>
              <w:autoSpaceDN w:val="0"/>
              <w:adjustRightInd w:val="0"/>
              <w:spacing w:line="360" w:lineRule="auto"/>
              <w:ind w:right="-806"/>
              <w:jc w:val="both"/>
            </w:pPr>
            <w:r w:rsidRPr="005F3223">
              <w:rPr>
                <w:rFonts w:ascii="Arial" w:hAnsi="Arial"/>
                <w:sz w:val="20"/>
                <w:szCs w:val="20"/>
              </w:rPr>
              <w:t>Z</w:t>
            </w:r>
            <w:r>
              <w:rPr>
                <w:rFonts w:ascii="Arial" w:hAnsi="Arial"/>
                <w:sz w:val="20"/>
                <w:szCs w:val="20"/>
              </w:rPr>
              <w:t>asady sporządzania bibliografii</w:t>
            </w:r>
            <w:r w:rsidRPr="005F3223">
              <w:rPr>
                <w:rFonts w:ascii="Arial" w:hAnsi="Arial"/>
                <w:sz w:val="20"/>
                <w:szCs w:val="20"/>
              </w:rPr>
              <w:t>.</w:t>
            </w:r>
          </w:p>
        </w:tc>
      </w:tr>
    </w:tbl>
    <w:p w:rsidR="00303F50" w:rsidRDefault="00303F50" w14:paraId="44F69B9A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5F07D11E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349747DD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41508A3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CF683B" w:rsidR="00303F50" w14:paraId="06092AAF" w14:textId="77777777">
        <w:trPr>
          <w:trHeight w:val="1098"/>
        </w:trPr>
        <w:tc>
          <w:tcPr>
            <w:tcW w:w="9622" w:type="dxa"/>
          </w:tcPr>
          <w:p w:rsidRPr="00A547F5" w:rsidR="00A547F5" w:rsidP="00A547F5" w:rsidRDefault="00A547F5" w14:paraId="5FD5A904" w14:textId="77777777">
            <w:pPr>
              <w:spacing w:line="276" w:lineRule="auto"/>
              <w:jc w:val="both"/>
              <w:rPr>
                <w:lang w:val="es-ES"/>
              </w:rPr>
            </w:pPr>
            <w:r w:rsidRPr="00A547F5">
              <w:rPr>
                <w:lang w:val="es-ES"/>
              </w:rPr>
              <w:t xml:space="preserve">American Psychological Association (2020). </w:t>
            </w:r>
            <w:r w:rsidRPr="00A547F5">
              <w:rPr>
                <w:i/>
                <w:iCs/>
                <w:lang w:val="es-ES"/>
              </w:rPr>
              <w:t>Manual de publicaciones de la American Psychological Association</w:t>
            </w:r>
            <w:r w:rsidRPr="00A547F5">
              <w:rPr>
                <w:lang w:val="es-ES"/>
              </w:rPr>
              <w:t>. APA.</w:t>
            </w:r>
          </w:p>
          <w:p w:rsidRPr="00A547F5" w:rsidR="00A547F5" w:rsidP="00A547F5" w:rsidRDefault="00A547F5" w14:paraId="22B82B09" w14:textId="77777777">
            <w:pPr>
              <w:tabs>
                <w:tab w:val="left" w:pos="720"/>
              </w:tabs>
              <w:spacing w:line="276" w:lineRule="auto"/>
              <w:rPr>
                <w:lang w:val="es-ES"/>
              </w:rPr>
            </w:pPr>
            <w:r w:rsidRPr="00A547F5">
              <w:rPr>
                <w:lang w:val="es-ES"/>
              </w:rPr>
              <w:t xml:space="preserve">Instituto Cervantes (2011). </w:t>
            </w:r>
            <w:r w:rsidRPr="00A547F5">
              <w:rPr>
                <w:i/>
                <w:iCs/>
                <w:lang w:val="es-ES"/>
              </w:rPr>
              <w:t>Guía Práctica de Escritura y Redacción</w:t>
            </w:r>
            <w:r w:rsidRPr="00A547F5">
              <w:rPr>
                <w:lang w:val="es-ES"/>
              </w:rPr>
              <w:t>. Madrid: Espasa.</w:t>
            </w:r>
          </w:p>
          <w:p w:rsidRPr="00A547F5" w:rsidR="00A547F5" w:rsidP="00A547F5" w:rsidRDefault="00A547F5" w14:paraId="0B2312DF" w14:textId="77777777">
            <w:pPr>
              <w:jc w:val="both"/>
              <w:rPr>
                <w:u w:val="single"/>
              </w:rPr>
            </w:pPr>
            <w:r w:rsidRPr="00A547F5">
              <w:rPr>
                <w:lang w:val="es-ES"/>
              </w:rPr>
              <w:t xml:space="preserve">Fondo de búsqueda y consulta bibliográfica. </w:t>
            </w:r>
            <w:r w:rsidRPr="00A547F5">
              <w:rPr>
                <w:i/>
                <w:iCs/>
              </w:rPr>
              <w:t>Dialnet</w:t>
            </w:r>
            <w:r w:rsidRPr="00A547F5">
              <w:t xml:space="preserve"> - </w:t>
            </w:r>
            <w:hyperlink w:history="1" r:id="rId11">
              <w:r w:rsidRPr="00A547F5">
                <w:rPr>
                  <w:rStyle w:val="Hipercze"/>
                  <w:color w:val="auto"/>
                </w:rPr>
                <w:t>https://dialnet.unirioja.es/</w:t>
              </w:r>
            </w:hyperlink>
          </w:p>
        </w:tc>
      </w:tr>
    </w:tbl>
    <w:p w:rsidRPr="00CF683B" w:rsidR="00303F50" w:rsidRDefault="00303F50" w14:paraId="43D6B1D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9EC7B3D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17DBC15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CF683B" w14:paraId="75C39C00" w14:textId="77777777">
        <w:trPr>
          <w:trHeight w:val="539"/>
        </w:trPr>
        <w:tc>
          <w:tcPr>
            <w:tcW w:w="9622" w:type="dxa"/>
          </w:tcPr>
          <w:p w:rsidR="00303F50" w:rsidP="00532EB5" w:rsidRDefault="00443F4F" w14:paraId="442E93F6" w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t>Bazy danych: academia.edu; jstor.org etc.</w:t>
            </w:r>
          </w:p>
        </w:tc>
      </w:tr>
    </w:tbl>
    <w:p w:rsidR="00303F50" w:rsidRDefault="00303F50" w14:paraId="6F8BD81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2613E9C1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0CCFC7CA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1037B8A3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 w14:paraId="687C6DE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6A290288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5B2F937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443F4F" w14:paraId="219897C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64711803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58E6DD4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443F4F" w14:paraId="5D36975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7905F624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443F4F" w14:paraId="446DE71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="00F7664A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4624F096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7D3BEE8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443F4F" w14:paraId="3E1FE5D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3B88899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 w14:paraId="69E2BB2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57C0D79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0D142F6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6F3329C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2A3C91" w14:paraId="174B121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  <w:r w:rsidR="0058212E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6E44855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2A3C91" w14:paraId="7144751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 w14:paraId="4475AD14" w14:textId="77777777">
      <w:pPr>
        <w:pStyle w:val="Tekstdymka1"/>
        <w:rPr>
          <w:rFonts w:ascii="Arial" w:hAnsi="Arial" w:cs="Arial"/>
          <w:sz w:val="22"/>
        </w:rPr>
      </w:pPr>
      <w:bookmarkStart w:name="_GoBack" w:id="0"/>
      <w:bookmarkEnd w:id="0"/>
    </w:p>
    <w:sectPr w:rsidR="00303F5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E8" w:rsidRDefault="00120FE8" w14:paraId="0C178E9E" w14:textId="77777777">
      <w:r>
        <w:separator/>
      </w:r>
    </w:p>
  </w:endnote>
  <w:endnote w:type="continuationSeparator" w:id="0">
    <w:p w:rsidR="00120FE8" w:rsidRDefault="00120FE8" w14:paraId="3C0395D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271CA723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407CE2FB" w14:textId="6BC3CB4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66DDF">
      <w:rPr>
        <w:noProof/>
      </w:rPr>
      <w:t>4</w:t>
    </w:r>
    <w:r>
      <w:fldChar w:fldCharType="end"/>
    </w:r>
  </w:p>
  <w:p w:rsidR="00303F50" w:rsidRDefault="00303F50" w14:paraId="3254BC2F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2D3F0BEC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E8" w:rsidRDefault="00120FE8" w14:paraId="120C4E94" w14:textId="77777777">
      <w:r>
        <w:separator/>
      </w:r>
    </w:p>
  </w:footnote>
  <w:footnote w:type="continuationSeparator" w:id="0">
    <w:p w:rsidR="00120FE8" w:rsidRDefault="00120FE8" w14:paraId="42AFC42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75CF4315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75FBE423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3CB648E9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52152"/>
    <w:rsid w:val="00100620"/>
    <w:rsid w:val="00120FE8"/>
    <w:rsid w:val="001A3EC9"/>
    <w:rsid w:val="001B56C6"/>
    <w:rsid w:val="00233910"/>
    <w:rsid w:val="00283ECB"/>
    <w:rsid w:val="002A3C91"/>
    <w:rsid w:val="002B5777"/>
    <w:rsid w:val="00303F50"/>
    <w:rsid w:val="00340B0D"/>
    <w:rsid w:val="003D61A0"/>
    <w:rsid w:val="00434CDD"/>
    <w:rsid w:val="00443F4F"/>
    <w:rsid w:val="00453F2B"/>
    <w:rsid w:val="00487CE7"/>
    <w:rsid w:val="004E7A99"/>
    <w:rsid w:val="00511963"/>
    <w:rsid w:val="00532EB5"/>
    <w:rsid w:val="00533C41"/>
    <w:rsid w:val="0058212E"/>
    <w:rsid w:val="005A2B72"/>
    <w:rsid w:val="00700CD5"/>
    <w:rsid w:val="007049FB"/>
    <w:rsid w:val="00716872"/>
    <w:rsid w:val="007715C5"/>
    <w:rsid w:val="007732BC"/>
    <w:rsid w:val="00785035"/>
    <w:rsid w:val="007E7CD7"/>
    <w:rsid w:val="007F0019"/>
    <w:rsid w:val="00827D3B"/>
    <w:rsid w:val="00832724"/>
    <w:rsid w:val="00847145"/>
    <w:rsid w:val="008B703C"/>
    <w:rsid w:val="009026FF"/>
    <w:rsid w:val="00907745"/>
    <w:rsid w:val="00931276"/>
    <w:rsid w:val="00936915"/>
    <w:rsid w:val="00966DDF"/>
    <w:rsid w:val="00A35A93"/>
    <w:rsid w:val="00A547F5"/>
    <w:rsid w:val="00A8544F"/>
    <w:rsid w:val="00AA5E8E"/>
    <w:rsid w:val="00AB3A27"/>
    <w:rsid w:val="00B47EE9"/>
    <w:rsid w:val="00BB050E"/>
    <w:rsid w:val="00C0475F"/>
    <w:rsid w:val="00C14BDD"/>
    <w:rsid w:val="00C406F2"/>
    <w:rsid w:val="00C611C6"/>
    <w:rsid w:val="00C90536"/>
    <w:rsid w:val="00C95DCD"/>
    <w:rsid w:val="00CB02D0"/>
    <w:rsid w:val="00CC0DF7"/>
    <w:rsid w:val="00CF683B"/>
    <w:rsid w:val="00D04AF3"/>
    <w:rsid w:val="00D32FBE"/>
    <w:rsid w:val="00D755C3"/>
    <w:rsid w:val="00D940DD"/>
    <w:rsid w:val="00DB3679"/>
    <w:rsid w:val="00DE2A4C"/>
    <w:rsid w:val="00E1778B"/>
    <w:rsid w:val="00EA6238"/>
    <w:rsid w:val="00EF2C36"/>
    <w:rsid w:val="00F22759"/>
    <w:rsid w:val="00F4095F"/>
    <w:rsid w:val="00F7664A"/>
    <w:rsid w:val="00FA4053"/>
    <w:rsid w:val="0A65A866"/>
    <w:rsid w:val="0E525432"/>
    <w:rsid w:val="21E0C36C"/>
    <w:rsid w:val="3E85D4C1"/>
    <w:rsid w:val="3E8CA5BF"/>
    <w:rsid w:val="40145FC9"/>
    <w:rsid w:val="409E3706"/>
    <w:rsid w:val="6D3608C0"/>
    <w:rsid w:val="71B6661B"/>
    <w:rsid w:val="7BCD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37E2B"/>
  <w15:chartTrackingRefBased/>
  <w15:docId w15:val="{708B8D47-5921-4E81-9DA7-0CC5C235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BalloonText0" w:customStyle="1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Standarduser" w:customStyle="1">
    <w:name w:val="Standard (user)"/>
    <w:rsid w:val="00D04AF3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3D61A0"/>
    <w:pPr>
      <w:widowControl/>
      <w:suppressAutoHyphens w:val="0"/>
      <w:autoSpaceDE/>
      <w:ind w:left="720"/>
      <w:contextualSpacing/>
    </w:pPr>
    <w:rPr>
      <w:rFonts w:ascii="Calibri" w:hAnsi="Calibri" w:eastAsia="Calibri"/>
      <w:lang w:val="es-ES_tradnl" w:eastAsia="en-US"/>
    </w:rPr>
  </w:style>
  <w:style w:type="paragraph" w:styleId="LO-normal" w:customStyle="1">
    <w:name w:val="LO-normal"/>
    <w:qFormat/>
    <w:rsid w:val="00D755C3"/>
    <w:rPr>
      <w:rFonts w:ascii="Calibri" w:hAnsi="Calibri" w:eastAsia="SimSun" w:cs="Arial"/>
      <w:sz w:val="24"/>
      <w:szCs w:val="24"/>
      <w:lang w:eastAsia="zh-CN" w:bidi="hi-IN"/>
    </w:rPr>
  </w:style>
  <w:style w:type="character" w:styleId="Hipercze">
    <w:name w:val="Hyperlink"/>
    <w:uiPriority w:val="99"/>
    <w:unhideWhenUsed/>
    <w:rsid w:val="00A547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9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dialnet.unirioja.es/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D75C5F-82D5-4611-B13E-ECCD8600EA4F}">
  <ds:schemaRefs>
    <ds:schemaRef ds:uri="http://schemas.microsoft.com/office/2006/documentManagement/types"/>
    <ds:schemaRef ds:uri="http://www.w3.org/XML/1998/namespace"/>
    <ds:schemaRef ds:uri="5746adce-39f6-4307-a716-175767c45ffa"/>
    <ds:schemaRef ds:uri="http://schemas.openxmlformats.org/package/2006/metadata/core-properties"/>
    <ds:schemaRef ds:uri="http://purl.org/dc/dcmitype/"/>
    <ds:schemaRef ds:uri="0e670063-9e8b-4925-893f-bc4a92d930d1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485CFC4-2A11-49CC-8757-1B9569C894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F21A55-A1ED-4DBE-8109-39E643D9BC7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8EEA3FB-D1AD-4640-897C-A94DF26C53C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Renata Czop</cp:lastModifiedBy>
  <cp:revision>4</cp:revision>
  <cp:lastPrinted>2012-01-27T16:28:00Z</cp:lastPrinted>
  <dcterms:created xsi:type="dcterms:W3CDTF">2025-10-05T15:41:00Z</dcterms:created>
  <dcterms:modified xsi:type="dcterms:W3CDTF">2025-10-27T18:49:04Z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/>
  </property>
  <property fmtid="{D5CDD505-2E9C-101B-9397-08002B2CF9AE}" pid="3" name="mbof">
    <vt:lpwstr/>
  </property>
  <property fmtid="{D5CDD505-2E9C-101B-9397-08002B2CF9AE}" pid="4" name="ContentTypeId">
    <vt:lpwstr>0x0101002209B232CADBB741AD8A847C28231427</vt:lpwstr>
  </property>
  <property fmtid="{D5CDD505-2E9C-101B-9397-08002B2CF9AE}" pid="5" name="MediaServiceImageTags">
    <vt:lpwstr/>
  </property>
</Properties>
</file>